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SOSYAL MEDYA YÖNETİMİ HİZMET SÖZLEŞMESİ</w:t>
      </w:r>
    </w:p>
    <w:p>
      <w:r>
        <w:t>(%50 İade Kampanyası Kapsamında)</w:t>
      </w:r>
    </w:p>
    <w:p>
      <w:pPr>
        <w:pStyle w:val="Heading2"/>
      </w:pPr>
      <w:r>
        <w:t>Taraflar</w:t>
      </w:r>
    </w:p>
    <w:p>
      <w:r>
        <w:br/>
        <w:t>1. Hizmet Sağlayıcı (Ajans):</w:t>
        <w:br/>
        <w:t>Unvan: Socialart Ajans</w:t>
        <w:br/>
        <w:t>Adres: [adres girilecek]</w:t>
        <w:br/>
        <w:t>Vergi Dairesi / No: [bilgi girilecek]</w:t>
        <w:br/>
        <w:t>Temsilci: Celal Ünlü</w:t>
        <w:br/>
        <w:br/>
        <w:t>2. Hizmet Alan (Müşteri):</w:t>
        <w:br/>
        <w:t>Unvan: [Firma Adı]</w:t>
        <w:br/>
        <w:t>Adres: [adres girilecek]</w:t>
        <w:br/>
        <w:t>Vergi Dairesi / No: [bilgi girilecek]</w:t>
        <w:br/>
        <w:t>Temsilci: [Yetkili Ad Soyad]</w:t>
        <w:br/>
      </w:r>
    </w:p>
    <w:p>
      <w:pPr>
        <w:pStyle w:val="Heading2"/>
      </w:pPr>
      <w:r>
        <w:t>1. SÖZLEŞMENİN KONUSU</w:t>
      </w:r>
    </w:p>
    <w:p>
      <w:r>
        <w:t>Bu sözleşme, Socialart Ajans’ın müşteri firmasına ait dijital mecralarda;</w:t>
        <w:br/>
        <w:t>- sosyal medya yönetimi,</w:t>
        <w:br/>
        <w:t>- fotoğraf, video çekimi,</w:t>
        <w:br/>
        <w:t>- grafik tasarım ve içerik üretimi,</w:t>
        <w:br/>
        <w:t>- reklam planlama, yayınlama, bütçe yönetimi ve performans raporlama</w:t>
        <w:br/>
        <w:t>hizmetlerini vermesi amacıyla düzenlenmiştir.</w:t>
        <w:br/>
        <w:br/>
        <w:t>Bu çalışma, ajans tarafından yürütülen “%50 İade Kampanyası” kapsamında olup minimum 6 ay geçerli, toplamda 12 ay (1 yıl) süreyle yürütülür.</w:t>
      </w:r>
    </w:p>
    <w:p>
      <w:pPr>
        <w:pStyle w:val="Heading2"/>
      </w:pPr>
      <w:r>
        <w:t>2. HİZMETİN KAPSAMI VE İŞLEYİŞ</w:t>
      </w:r>
    </w:p>
    <w:p>
      <w:r>
        <w:t>1. Ajans, her ay müşteri markasına özel içerik, reklam planlaması ve sosyal medya stratejisi oluşturur.</w:t>
        <w:br/>
        <w:t>2. Her ay başında “strateji ve içerik sunumu”, ay sonunda “performans raporu” yapılır.</w:t>
        <w:br/>
        <w:t>3. Müşteri, ajansın önerdiği strateji ve yönlendirmelere uygun hareket eder.</w:t>
        <w:br/>
        <w:t>4. Müşteri, sosyal medya reklamları için önerilen bütçeyi sağlamayı kabul eder.</w:t>
        <w:br/>
        <w:t>5. Ajans, reklam bütçesi yönetiminden ve performans takibinden sorumludur.</w:t>
        <w:br/>
        <w:t>6. Müşteri, çekim ve üretim süreçlerinde gerekli hazırlıkları işletme içinde zamanında yapmayı, çekim koşullarını uygun hale getirmeyi kabul eder.</w:t>
        <w:br/>
        <w:t>7. Müşteri, içerik onaylarını ve reklam bütçesi onaylarını zamanında vermekle yükümlüdür.</w:t>
      </w:r>
    </w:p>
    <w:p>
      <w:pPr>
        <w:pStyle w:val="Heading2"/>
      </w:pPr>
      <w:r>
        <w:t>3. SÜRE</w:t>
      </w:r>
    </w:p>
    <w:p>
      <w:r>
        <w:t>Bu sözleşme imza tarihinden itibaren 1 (bir) yıl süreyle geçerlidir.</w:t>
        <w:br/>
        <w:t>%50 iade talebi, 6. ayın sonunda ve aşağıda belirtilen şartlar yerine getirildiği takdirde yapılabilir.</w:t>
      </w:r>
    </w:p>
    <w:p>
      <w:pPr>
        <w:pStyle w:val="Heading2"/>
      </w:pPr>
      <w:r>
        <w:t>4. ÜCRET VE ÖDEME KOŞULLARI</w:t>
      </w:r>
    </w:p>
    <w:p>
      <w:r>
        <w:t>1. Toplam hizmet bedeli taraflar arasında belirlenir.</w:t>
        <w:br/>
        <w:t>2. Ödemeler aylık peşin veya tarafların mutabakatıyla taksitli yapılabilir.</w:t>
        <w:br/>
        <w:t>3. Reklam bütçesi, hizmet bedeline dahil değildir ve müşteri tarafından ayrıca karşılanır.</w:t>
        <w:br/>
        <w:t>4. Müşteri, ödeme gününü geçirdiği takdirde ajansın hizmeti askıya alma hakkı doğar. Bu durumda gecikme süresinde ajansın sorumluluğu askıya alınır ve müşteri iade hakkını kaybeder.</w:t>
      </w:r>
    </w:p>
    <w:p>
      <w:pPr>
        <w:pStyle w:val="Heading2"/>
      </w:pPr>
      <w:r>
        <w:t>5. %50 İADE KAMPANYASI KOŞULLARI</w:t>
      </w:r>
    </w:p>
    <w:p>
      <w:r>
        <w:t>1. Müşteri, 6 aylık süre boyunca aşağıdaki tüm yükümlülükleri eksiksiz yerine getirmek koşuluyla kampanyadan yararlanabilir:</w:t>
        <w:br/>
        <w:t>- Ajansın yönlendirmelerine uymak,</w:t>
        <w:br/>
        <w:t>- Reklam bütçesini zamanında sağlamak,</w:t>
        <w:br/>
        <w:t>- İçerik ve strateji onaylarını zamanında vermek,</w:t>
        <w:br/>
        <w:t>- Çekim için gerekli hazırlıkları işletme içinde zamanında yapmak,</w:t>
        <w:br/>
        <w:t>- Sosyal medya hesaplarında ajans onayı olmadan değişiklik yapmamak,</w:t>
        <w:br/>
        <w:t>- Ajansa ait üretimlerin üçüncü kişilerle paylaşımını veya başka platformlarda izinsiz kullanımını yapmamak,</w:t>
        <w:br/>
        <w:t>- İletişimde hızlı ve aktif rol almak.</w:t>
        <w:br/>
        <w:t>2. Müşteri bu şartlardan herhangi birini ihlal ederse, iade hakkını kaybeder.</w:t>
        <w:br/>
        <w:t>3. 6. ay sonunda müşteri memnun kalmadığını yazılı olarak bildirebilir. Bildirim tarihinden itibaren ajans, toplam ödenen hizmet bedelinin %50’sini iade eder.</w:t>
        <w:br/>
        <w:t>4. 6 ay tamamlanmadan yapılan fesihlerde veya yukarıda belirtilen yükümlülüklerin ihlali halinde iade geçersiz sayılır.</w:t>
        <w:br/>
        <w:t>5. Kampanya yalnızca ilk 12 aylık sözleşmede geçerlidir; sonraki yenilemelerde uygulanmaz.</w:t>
      </w:r>
    </w:p>
    <w:p>
      <w:pPr>
        <w:pStyle w:val="Heading2"/>
      </w:pPr>
      <w:r>
        <w:t>6. AJANSIN TAAHHÜDÜ VE SINIRLARI</w:t>
      </w:r>
    </w:p>
    <w:p>
      <w:r>
        <w:t>1. Ajans, profesyonel üretim kalitesiyle markanın dijital görünürlüğünü artırmayı, sosyal medya etkileşimini yükseltmeyi ve dijital mecralarda fark edilir bir imaj oluşturmayı taahhüt eder.</w:t>
        <w:br/>
        <w:t>2. Ajans, müşterinin satış oranı, kâr miktarı veya ticari başarısından sorumlu değildir.</w:t>
        <w:br/>
        <w:t>3. Ajansın sorumluluğu; reklam, içerik ve görünürlük süreçlerinin yürütülmesiyle sınırlıdır.</w:t>
        <w:br/>
        <w:t>4. Satış kapama, müşteri ilişkileri, fiyat politikası, ürün kalitesi ve operasyonel süreçler tamamen müşteri sorumluluğundadır.</w:t>
      </w:r>
    </w:p>
    <w:p>
      <w:pPr>
        <w:pStyle w:val="Heading2"/>
      </w:pPr>
      <w:r>
        <w:t>7. MÜŞTERİNİN YÜKÜMLÜLÜKLERİ</w:t>
      </w:r>
    </w:p>
    <w:p>
      <w:r>
        <w:t>1. Ajansın yönlendirmelerine uygun şekilde sürece aktif katılım göstermek,</w:t>
        <w:br/>
        <w:t>2. İçerik onaylarını ve reklam bütçesini zamanında iletmek,</w:t>
        <w:br/>
        <w:t>3. Çekim ve prodüksiyon koşullarını uygun hale getirmek,</w:t>
        <w:br/>
        <w:t>4. Sosyal medya hesap bilgilerini güvenli biçimde sağlamak,</w:t>
        <w:br/>
        <w:t>5. Ajansa ait içerikleri üçüncü kişilerle paylaşmamak veya onaysız kullanmamak,</w:t>
        <w:br/>
        <w:t>6. Sosyal medya hesaplarında ajans onayı olmadan değişiklik yapmamak,</w:t>
        <w:br/>
        <w:t>7. Ajansın iş süreçlerini sekteye uğratacak tutumlarda bulunmamak.</w:t>
      </w:r>
    </w:p>
    <w:p>
      <w:pPr>
        <w:pStyle w:val="Heading2"/>
      </w:pPr>
      <w:r>
        <w:t>8. FESİH</w:t>
      </w:r>
    </w:p>
    <w:p>
      <w:r>
        <w:t>1. Taraflardan biri yükümlülüklerini yerine getirmezse, diğer taraf yazılı bildirim yaparak 15 gün içinde sözleşmeyi feshedebilir.</w:t>
        <w:br/>
        <w:t>2. Müşteri, 6 ay dolmadan sözleşmeyi feshederse, ödenen bedeller iade edilmez ve kampanya geçersiz olur.</w:t>
        <w:br/>
        <w:t>3. Müşteri tarafından yapılan ihlallerde ajansın yasal hakları saklıdır.</w:t>
      </w:r>
    </w:p>
    <w:p>
      <w:pPr>
        <w:pStyle w:val="Heading2"/>
      </w:pPr>
      <w:r>
        <w:t>9. GİZLİLİK VE TELİF</w:t>
      </w:r>
    </w:p>
    <w:p>
      <w:r>
        <w:t>1. Ajans tarafından üretilen tüm görsel, video ve tasarım materyallerinin telif hakkı Socialart Ajans’a aittir.</w:t>
        <w:br/>
        <w:t>2. Müşteri, bu içerikleri yalnızca ajansın belirttiği mecralarda, sözleşme süresi boyunca kullanabilir.</w:t>
        <w:br/>
        <w:t>3. Sözleşme bitiminden sonra içeriklerin yeniden kullanımı, yazılı izin alınmadan yapılamaz.</w:t>
        <w:br/>
        <w:t>4. Taraflar birbirine ait ticari, finansal ve stratejik bilgileri gizli tutmakla yükümlüdür.</w:t>
      </w:r>
    </w:p>
    <w:p>
      <w:pPr>
        <w:pStyle w:val="Heading2"/>
      </w:pPr>
      <w:r>
        <w:t>10. YETKİLİ MAHKEME</w:t>
      </w:r>
    </w:p>
    <w:p>
      <w:r>
        <w:t>İşbu sözleşmeden doğabilecek uyuşmazlıklarda İstanbul (Anadolu / Avrupa) Mahkemeleri ve İcra Daireleri yetkilidir.</w:t>
      </w:r>
    </w:p>
    <w:p>
      <w:pPr>
        <w:pStyle w:val="Heading2"/>
      </w:pPr>
      <w:r>
        <w:t>11. YÜRÜRLÜK</w:t>
      </w:r>
    </w:p>
    <w:p>
      <w:r>
        <w:t>İşbu sözleşme, iki nüsha olarak hazırlanmış olup [tarih] tarihinde taraflarca imzalanarak yürürlüğe girmiştir.</w:t>
        <w:br/>
        <w:br/>
        <w:t>HİZMET SAĞLAYICI (AJANS)</w:t>
        <w:br/>
        <w:t>Socialart Ajans</w:t>
        <w:br/>
        <w:t>Temsilci: Celal Ünlü</w:t>
        <w:br/>
        <w:t>İmza: ______________________</w:t>
        <w:br/>
        <w:br/>
        <w:t>HİZMET ALAN (MÜŞTERİ)</w:t>
        <w:br/>
        <w:t>Firma Adı: __________________</w:t>
        <w:br/>
        <w:t>Temsilci: __________________</w:t>
        <w:br/>
        <w:t>İmza: 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